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1A8" w:rsidRPr="00E57B92" w:rsidRDefault="00E57B92">
      <w:r>
        <w:t xml:space="preserve">We read chapter 10 in </w:t>
      </w:r>
      <w:r>
        <w:rPr>
          <w:u w:val="single"/>
        </w:rPr>
        <w:t xml:space="preserve">Writing </w:t>
      </w:r>
      <w:proofErr w:type="gramStart"/>
      <w:r>
        <w:rPr>
          <w:u w:val="single"/>
        </w:rPr>
        <w:t xml:space="preserve">Essentials </w:t>
      </w:r>
      <w:r w:rsidR="008C298E">
        <w:t>,</w:t>
      </w:r>
      <w:r>
        <w:t>called</w:t>
      </w:r>
      <w:proofErr w:type="gramEnd"/>
      <w:r>
        <w:t xml:space="preserve"> “Make Assessment Count”.  The cheaper focused primarily on writing rubrics, giving us different examples of how to look at student writing. The author’s two main opinions are that 1) unless teachers know how to teach writing well; and 2) that rubrics are being over used, and constantly having to adhere to rubrics can stifle students’ ability to write freely.  We have gathered 4-6 rubrics to use next year.  We have focused on making rubrics easy to use and kid friendly.  Next year we plan to incorporate </w:t>
      </w:r>
      <w:r w:rsidR="008C298E">
        <w:t xml:space="preserve">these rubrics appropriately in our writing lessons.  </w:t>
      </w:r>
      <w:bookmarkStart w:id="0" w:name="_GoBack"/>
      <w:bookmarkEnd w:id="0"/>
    </w:p>
    <w:sectPr w:rsidR="007B41A8" w:rsidRPr="00E57B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B92"/>
    <w:rsid w:val="007B41A8"/>
    <w:rsid w:val="008C298E"/>
    <w:rsid w:val="00E57B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91</Words>
  <Characters>520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2012-04-26T20:41:00Z</dcterms:created>
  <dcterms:modified xsi:type="dcterms:W3CDTF">2012-04-26T20:56:00Z</dcterms:modified>
</cp:coreProperties>
</file>